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C9" w:rsidRPr="008156C9" w:rsidRDefault="008156C9" w:rsidP="008156C9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caps/>
          <w:color w:val="202020"/>
          <w:kern w:val="36"/>
          <w:sz w:val="44"/>
          <w:szCs w:val="44"/>
          <w:lang w:eastAsia="ru-RU"/>
        </w:rPr>
      </w:pPr>
      <w:r w:rsidRPr="008156C9">
        <w:rPr>
          <w:rFonts w:ascii="Segoe UI" w:eastAsia="Times New Roman" w:hAnsi="Segoe UI" w:cs="Segoe UI"/>
          <w:b/>
          <w:bCs/>
          <w:caps/>
          <w:color w:val="202020"/>
          <w:kern w:val="36"/>
          <w:sz w:val="44"/>
          <w:szCs w:val="44"/>
          <w:lang w:eastAsia="ru-RU"/>
        </w:rPr>
        <w:t>Порядок совершения гражданами юридически значимых действий и типичные юридические ошибки</w:t>
      </w:r>
    </w:p>
    <w:p w:rsid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Согласно информации уполномоченных органов в сфере оказания бесплатной юридической помощи при обращении граждан в государственные органы допускаются следующие типичные ошибки, влекущие оставление обращений граждан без ответа: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письменном обращении не </w:t>
      </w:r>
      <w:proofErr w:type="gramStart"/>
      <w:r w:rsidRPr="008156C9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8156C9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документы, необходимые для получения гражданами бесплатной юридической помощи, представлены не в полном объеме;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документы содержат недостоверные сведения;</w:t>
      </w:r>
      <w:r w:rsidRPr="008156C9">
        <w:rPr>
          <w:rFonts w:ascii="Times New Roman" w:hAnsi="Times New Roman" w:cs="Times New Roman"/>
          <w:sz w:val="28"/>
          <w:szCs w:val="28"/>
          <w:lang w:eastAsia="ru-RU"/>
        </w:rPr>
        <w:br/>
        <w:t>гражданин ходатайствует об оказании бесплатной юридической помощи, не относящейся к компетенции государственного органа;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8156C9" w:rsidRPr="008156C9" w:rsidRDefault="008156C9" w:rsidP="008156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6C9">
        <w:rPr>
          <w:rFonts w:ascii="Times New Roman" w:hAnsi="Times New Roman" w:cs="Times New Roman"/>
          <w:sz w:val="28"/>
          <w:szCs w:val="28"/>
          <w:lang w:eastAsia="ru-RU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sectPr w:rsidR="008156C9" w:rsidRPr="008156C9" w:rsidSect="0023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C9"/>
    <w:rsid w:val="00237FA2"/>
    <w:rsid w:val="008156C9"/>
    <w:rsid w:val="00B7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A2"/>
  </w:style>
  <w:style w:type="paragraph" w:styleId="1">
    <w:name w:val="heading 1"/>
    <w:basedOn w:val="a"/>
    <w:link w:val="10"/>
    <w:uiPriority w:val="9"/>
    <w:qFormat/>
    <w:rsid w:val="00815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15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9C9C9"/>
            <w:right w:val="none" w:sz="0" w:space="0" w:color="auto"/>
          </w:divBdr>
        </w:div>
        <w:div w:id="2127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dcterms:created xsi:type="dcterms:W3CDTF">2025-02-25T07:52:00Z</dcterms:created>
  <dcterms:modified xsi:type="dcterms:W3CDTF">2025-02-25T07:53:00Z</dcterms:modified>
</cp:coreProperties>
</file>